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95563" w14:textId="77777777" w:rsidR="009F424F" w:rsidRPr="000B1D5E" w:rsidRDefault="009F424F" w:rsidP="009F424F">
      <w:pPr>
        <w:spacing w:after="0" w:line="240" w:lineRule="auto"/>
        <w:jc w:val="both"/>
        <w:rPr>
          <w:rFonts w:ascii="Roboto" w:eastAsia="Times New Roman" w:hAnsi="Roboto" w:cs="Calibri"/>
          <w:sz w:val="18"/>
          <w:szCs w:val="18"/>
        </w:rPr>
      </w:pPr>
    </w:p>
    <w:p w14:paraId="1B1B71F1" w14:textId="23345599" w:rsidR="009F424F" w:rsidRPr="009F424F" w:rsidRDefault="009F424F" w:rsidP="009F424F">
      <w:pPr>
        <w:spacing w:after="0" w:line="240" w:lineRule="auto"/>
        <w:jc w:val="both"/>
        <w:rPr>
          <w:rFonts w:ascii="Roboto" w:eastAsia="Times New Roman" w:hAnsi="Roboto" w:cs="Calibri"/>
          <w:sz w:val="18"/>
          <w:szCs w:val="18"/>
        </w:rPr>
      </w:pPr>
      <w:r w:rsidRPr="009F424F">
        <w:rPr>
          <w:rFonts w:ascii="Roboto" w:eastAsia="Times New Roman" w:hAnsi="Roboto" w:cs="Calibri"/>
          <w:sz w:val="18"/>
          <w:szCs w:val="18"/>
        </w:rPr>
        <w:t xml:space="preserve">A efectos de lo dispuesto en el Reglamento General de Protección de Datos (GDPR), le informamos de que los datos de los participantes en </w:t>
      </w:r>
      <w:r>
        <w:rPr>
          <w:rFonts w:ascii="Roboto" w:eastAsia="Times New Roman" w:hAnsi="Roboto" w:cs="Calibri"/>
          <w:sz w:val="18"/>
          <w:szCs w:val="18"/>
        </w:rPr>
        <w:t>el concurso ‘</w:t>
      </w:r>
      <w:r w:rsidR="00BA0B0E">
        <w:rPr>
          <w:rFonts w:ascii="Roboto" w:eastAsia="Times New Roman" w:hAnsi="Roboto" w:cs="Calibri"/>
          <w:sz w:val="18"/>
          <w:szCs w:val="18"/>
        </w:rPr>
        <w:t xml:space="preserve">Planazos con mi </w:t>
      </w:r>
      <w:proofErr w:type="spellStart"/>
      <w:r w:rsidR="00BA0B0E">
        <w:rPr>
          <w:rFonts w:ascii="Roboto" w:eastAsia="Times New Roman" w:hAnsi="Roboto" w:cs="Calibri"/>
          <w:sz w:val="18"/>
          <w:szCs w:val="18"/>
        </w:rPr>
        <w:t>abu</w:t>
      </w:r>
      <w:proofErr w:type="spellEnd"/>
      <w:r w:rsidR="00111034">
        <w:rPr>
          <w:rFonts w:ascii="Roboto" w:eastAsia="Times New Roman" w:hAnsi="Roboto" w:cs="Calibri"/>
          <w:sz w:val="18"/>
          <w:szCs w:val="18"/>
        </w:rPr>
        <w:t>’</w:t>
      </w:r>
      <w:r w:rsidRPr="009F424F">
        <w:rPr>
          <w:rFonts w:ascii="Roboto" w:eastAsia="Times New Roman" w:hAnsi="Roboto" w:cs="Calibri"/>
          <w:sz w:val="18"/>
          <w:szCs w:val="18"/>
        </w:rPr>
        <w:t xml:space="preserve"> serán tratados por la sociedad</w:t>
      </w:r>
      <w:r>
        <w:rPr>
          <w:rFonts w:ascii="Roboto" w:eastAsia="Times New Roman" w:hAnsi="Roboto" w:cs="Calibri"/>
          <w:sz w:val="18"/>
          <w:szCs w:val="18"/>
        </w:rPr>
        <w:t xml:space="preserve"> </w:t>
      </w:r>
      <w:r w:rsidRPr="009F424F">
        <w:rPr>
          <w:rFonts w:ascii="Roboto" w:eastAsia="Times New Roman" w:hAnsi="Roboto" w:cs="Times New Roman"/>
          <w:color w:val="000000"/>
          <w:sz w:val="18"/>
          <w:szCs w:val="18"/>
          <w:lang w:eastAsia="es-ES_tradnl"/>
        </w:rPr>
        <w:t xml:space="preserve">Turrones Picó, S.A. con domicilio social en Carretera de Busot km1 - 03100 Jijona, y N.I.F. A03019544 </w:t>
      </w:r>
      <w:r w:rsidRPr="009F424F">
        <w:rPr>
          <w:rFonts w:ascii="Roboto" w:eastAsia="Times New Roman" w:hAnsi="Roboto" w:cs="Calibri"/>
          <w:sz w:val="18"/>
          <w:szCs w:val="18"/>
        </w:rPr>
        <w:t xml:space="preserve">(en adelante, </w:t>
      </w:r>
      <w:r>
        <w:rPr>
          <w:rFonts w:ascii="Roboto" w:eastAsia="Times New Roman" w:hAnsi="Roboto" w:cs="Calibri"/>
          <w:sz w:val="18"/>
          <w:szCs w:val="18"/>
        </w:rPr>
        <w:t>TURRONES PICÓ</w:t>
      </w:r>
      <w:r w:rsidRPr="009F424F">
        <w:rPr>
          <w:rFonts w:ascii="Roboto" w:eastAsia="Times New Roman" w:hAnsi="Roboto" w:cs="Calibri"/>
          <w:sz w:val="18"/>
          <w:szCs w:val="18"/>
        </w:rPr>
        <w:t>), como Responsable del Tratamiento, así como por la sociedad</w:t>
      </w:r>
      <w:r>
        <w:rPr>
          <w:rFonts w:ascii="Roboto" w:eastAsia="Times New Roman" w:hAnsi="Roboto" w:cs="Calibri"/>
          <w:sz w:val="18"/>
          <w:szCs w:val="18"/>
        </w:rPr>
        <w:t xml:space="preserve"> </w:t>
      </w:r>
      <w:r w:rsidRPr="009F424F">
        <w:rPr>
          <w:rFonts w:ascii="Roboto" w:eastAsia="Times New Roman" w:hAnsi="Roboto" w:cs="Calibri"/>
          <w:sz w:val="18"/>
          <w:szCs w:val="18"/>
        </w:rPr>
        <w:t xml:space="preserve">SOPORTE CREATIVO COMUNICACIÓN POSITIVA, S.L., sociedad con domicilio en C/ </w:t>
      </w:r>
      <w:proofErr w:type="spellStart"/>
      <w:r w:rsidRPr="009F424F">
        <w:rPr>
          <w:rFonts w:ascii="Roboto" w:eastAsia="Times New Roman" w:hAnsi="Roboto" w:cs="Calibri"/>
          <w:sz w:val="18"/>
          <w:szCs w:val="18"/>
        </w:rPr>
        <w:t>Savina</w:t>
      </w:r>
      <w:proofErr w:type="spellEnd"/>
      <w:r w:rsidRPr="009F424F">
        <w:rPr>
          <w:rFonts w:ascii="Roboto" w:eastAsia="Times New Roman" w:hAnsi="Roboto" w:cs="Calibri"/>
          <w:sz w:val="18"/>
          <w:szCs w:val="18"/>
        </w:rPr>
        <w:t xml:space="preserve">, nº8, oficina A3, 46980 Paterna (Valencia) y N.I.F. número B-98694755, encargada de gestionar el </w:t>
      </w:r>
      <w:r>
        <w:rPr>
          <w:rFonts w:ascii="Roboto" w:eastAsia="Times New Roman" w:hAnsi="Roboto" w:cs="Calibri"/>
          <w:sz w:val="18"/>
          <w:szCs w:val="18"/>
        </w:rPr>
        <w:t>Concurso, como Encargada del Tratamiento</w:t>
      </w:r>
      <w:r w:rsidRPr="009F424F">
        <w:rPr>
          <w:rFonts w:ascii="Roboto" w:eastAsia="Times New Roman" w:hAnsi="Roboto" w:cs="Calibri"/>
          <w:sz w:val="18"/>
          <w:szCs w:val="18"/>
        </w:rPr>
        <w:t>.</w:t>
      </w:r>
    </w:p>
    <w:p w14:paraId="06EEF675" w14:textId="77777777" w:rsidR="009F424F" w:rsidRPr="009F424F" w:rsidRDefault="009F424F" w:rsidP="009F424F">
      <w:pPr>
        <w:spacing w:after="0" w:line="240" w:lineRule="auto"/>
        <w:jc w:val="both"/>
        <w:rPr>
          <w:rFonts w:ascii="Roboto" w:eastAsia="Times New Roman" w:hAnsi="Roboto" w:cs="Calibri"/>
          <w:sz w:val="18"/>
          <w:szCs w:val="18"/>
        </w:rPr>
      </w:pPr>
    </w:p>
    <w:p w14:paraId="22FD1A25" w14:textId="24209543" w:rsidR="00F523B8" w:rsidRPr="009F424F" w:rsidRDefault="009F424F" w:rsidP="00F523B8">
      <w:pPr>
        <w:spacing w:after="0" w:line="240" w:lineRule="auto"/>
        <w:jc w:val="both"/>
        <w:rPr>
          <w:rFonts w:ascii="Roboto" w:eastAsia="Times New Roman" w:hAnsi="Roboto" w:cs="Calibri"/>
          <w:sz w:val="18"/>
          <w:szCs w:val="18"/>
        </w:rPr>
      </w:pPr>
      <w:r>
        <w:rPr>
          <w:rFonts w:ascii="Roboto" w:eastAsia="Times New Roman" w:hAnsi="Roboto" w:cs="Calibri"/>
          <w:sz w:val="18"/>
          <w:szCs w:val="18"/>
        </w:rPr>
        <w:t xml:space="preserve">Los datos solicitados </w:t>
      </w:r>
      <w:r w:rsidRPr="009F424F">
        <w:rPr>
          <w:rFonts w:ascii="Roboto" w:eastAsia="Times New Roman" w:hAnsi="Roboto" w:cs="Calibri"/>
          <w:sz w:val="18"/>
          <w:szCs w:val="18"/>
        </w:rPr>
        <w:t xml:space="preserve">serán tratados con el fin de gestionar su participación en </w:t>
      </w:r>
      <w:r>
        <w:rPr>
          <w:rFonts w:ascii="Roboto" w:eastAsia="Times New Roman" w:hAnsi="Roboto" w:cs="Calibri"/>
          <w:sz w:val="18"/>
          <w:szCs w:val="18"/>
        </w:rPr>
        <w:t>el concurso</w:t>
      </w:r>
      <w:r w:rsidR="00F523B8">
        <w:rPr>
          <w:rFonts w:ascii="Roboto" w:eastAsia="Times New Roman" w:hAnsi="Roboto" w:cs="Calibri"/>
          <w:sz w:val="18"/>
          <w:szCs w:val="18"/>
        </w:rPr>
        <w:t xml:space="preserve"> lo cual, se justifica en el</w:t>
      </w:r>
      <w:r w:rsidR="00F523B8" w:rsidRPr="009F424F">
        <w:rPr>
          <w:rFonts w:ascii="Roboto" w:eastAsia="Times New Roman" w:hAnsi="Roboto" w:cs="Calibri"/>
          <w:sz w:val="18"/>
          <w:szCs w:val="18"/>
        </w:rPr>
        <w:t xml:space="preserve"> consentimiento otorgado por el </w:t>
      </w:r>
      <w:r w:rsidR="00F523B8">
        <w:rPr>
          <w:rFonts w:ascii="Roboto" w:eastAsia="Times New Roman" w:hAnsi="Roboto" w:cs="Calibri"/>
          <w:sz w:val="18"/>
          <w:szCs w:val="18"/>
        </w:rPr>
        <w:t>centro participante,</w:t>
      </w:r>
      <w:r w:rsidR="00F523B8" w:rsidRPr="009F424F">
        <w:rPr>
          <w:rFonts w:ascii="Roboto" w:eastAsia="Times New Roman" w:hAnsi="Roboto" w:cs="Calibri"/>
          <w:sz w:val="18"/>
          <w:szCs w:val="18"/>
        </w:rPr>
        <w:t xml:space="preserve"> previa lectura y aceptación de la política de protección de datos</w:t>
      </w:r>
      <w:r w:rsidR="00F523B8">
        <w:rPr>
          <w:rFonts w:ascii="Roboto" w:eastAsia="Times New Roman" w:hAnsi="Roboto" w:cs="Calibri"/>
          <w:sz w:val="18"/>
          <w:szCs w:val="18"/>
        </w:rPr>
        <w:t xml:space="preserve"> </w:t>
      </w:r>
      <w:r w:rsidR="00F523B8" w:rsidRPr="009F424F">
        <w:rPr>
          <w:rFonts w:ascii="Roboto" w:eastAsia="Times New Roman" w:hAnsi="Roboto" w:cs="Calibri"/>
          <w:sz w:val="18"/>
          <w:szCs w:val="18"/>
        </w:rPr>
        <w:t xml:space="preserve">y de las bases aplicables al </w:t>
      </w:r>
      <w:r w:rsidR="00F523B8">
        <w:rPr>
          <w:rFonts w:ascii="Roboto" w:eastAsia="Times New Roman" w:hAnsi="Roboto" w:cs="Calibri"/>
          <w:sz w:val="18"/>
          <w:szCs w:val="18"/>
        </w:rPr>
        <w:t>concurso</w:t>
      </w:r>
      <w:r w:rsidR="00F523B8" w:rsidRPr="009F424F">
        <w:rPr>
          <w:rFonts w:ascii="Roboto" w:eastAsia="Times New Roman" w:hAnsi="Roboto" w:cs="Calibri"/>
          <w:sz w:val="18"/>
          <w:szCs w:val="18"/>
        </w:rPr>
        <w:t xml:space="preserve"> disponibles en el propio </w:t>
      </w:r>
      <w:r w:rsidR="00F523B8">
        <w:rPr>
          <w:rFonts w:ascii="Roboto" w:eastAsia="Times New Roman" w:hAnsi="Roboto" w:cs="Calibri"/>
          <w:sz w:val="18"/>
          <w:szCs w:val="18"/>
        </w:rPr>
        <w:t>formulario</w:t>
      </w:r>
      <w:r w:rsidR="00F523B8" w:rsidRPr="009F424F">
        <w:rPr>
          <w:rFonts w:ascii="Roboto" w:eastAsia="Times New Roman" w:hAnsi="Roboto" w:cs="Calibri"/>
          <w:sz w:val="18"/>
          <w:szCs w:val="18"/>
        </w:rPr>
        <w:t>.</w:t>
      </w:r>
    </w:p>
    <w:p w14:paraId="42F63C3D" w14:textId="7D8A81C0" w:rsidR="00F523B8" w:rsidRPr="00F523B8" w:rsidRDefault="00F523B8" w:rsidP="00F523B8">
      <w:pPr>
        <w:spacing w:after="0" w:line="240" w:lineRule="auto"/>
        <w:jc w:val="both"/>
        <w:rPr>
          <w:rFonts w:ascii="Roboto" w:eastAsia="Times New Roman" w:hAnsi="Roboto" w:cs="Calibri"/>
          <w:sz w:val="18"/>
          <w:szCs w:val="18"/>
        </w:rPr>
      </w:pPr>
      <w:r w:rsidRPr="00F523B8">
        <w:rPr>
          <w:rFonts w:ascii="Roboto" w:eastAsia="Times New Roman" w:hAnsi="Roboto" w:cs="Calibri"/>
          <w:sz w:val="18"/>
          <w:szCs w:val="18"/>
        </w:rPr>
        <w:t>Además</w:t>
      </w:r>
      <w:r>
        <w:rPr>
          <w:rFonts w:ascii="Roboto" w:eastAsia="Times New Roman" w:hAnsi="Roboto" w:cs="Calibri"/>
          <w:sz w:val="18"/>
          <w:szCs w:val="18"/>
        </w:rPr>
        <w:t>,</w:t>
      </w:r>
      <w:r w:rsidRPr="00F523B8">
        <w:rPr>
          <w:rFonts w:ascii="Roboto" w:eastAsia="Times New Roman" w:hAnsi="Roboto" w:cs="Calibri"/>
          <w:sz w:val="18"/>
          <w:szCs w:val="18"/>
        </w:rPr>
        <w:t xml:space="preserve"> y salvo que </w:t>
      </w:r>
      <w:r w:rsidR="00111034">
        <w:rPr>
          <w:rFonts w:ascii="Roboto" w:eastAsia="Times New Roman" w:hAnsi="Roboto" w:cs="Calibri"/>
          <w:sz w:val="18"/>
          <w:szCs w:val="18"/>
        </w:rPr>
        <w:t>oposición</w:t>
      </w:r>
      <w:r w:rsidRPr="00F523B8">
        <w:rPr>
          <w:rFonts w:ascii="Roboto" w:eastAsia="Times New Roman" w:hAnsi="Roboto" w:cs="Calibri"/>
          <w:sz w:val="18"/>
          <w:szCs w:val="18"/>
        </w:rPr>
        <w:t xml:space="preserve"> de manera expresa, </w:t>
      </w:r>
      <w:r w:rsidR="00111034">
        <w:rPr>
          <w:rFonts w:ascii="Roboto" w:eastAsia="Times New Roman" w:hAnsi="Roboto" w:cs="Calibri"/>
          <w:sz w:val="18"/>
          <w:szCs w:val="18"/>
        </w:rPr>
        <w:t>TURRONES PICÓ podrá</w:t>
      </w:r>
      <w:r w:rsidRPr="00F523B8">
        <w:rPr>
          <w:rFonts w:ascii="Roboto" w:eastAsia="Times New Roman" w:hAnsi="Roboto" w:cs="Calibri"/>
          <w:sz w:val="18"/>
          <w:szCs w:val="18"/>
        </w:rPr>
        <w:t xml:space="preserve"> utilizar </w:t>
      </w:r>
      <w:r w:rsidR="00111034">
        <w:rPr>
          <w:rFonts w:ascii="Roboto" w:eastAsia="Times New Roman" w:hAnsi="Roboto" w:cs="Calibri"/>
          <w:sz w:val="18"/>
          <w:szCs w:val="18"/>
        </w:rPr>
        <w:t>los</w:t>
      </w:r>
      <w:r w:rsidRPr="00F523B8">
        <w:rPr>
          <w:rFonts w:ascii="Roboto" w:eastAsia="Times New Roman" w:hAnsi="Roboto" w:cs="Calibri"/>
          <w:sz w:val="18"/>
          <w:szCs w:val="18"/>
        </w:rPr>
        <w:t xml:space="preserve"> datos </w:t>
      </w:r>
      <w:r w:rsidR="00111034">
        <w:rPr>
          <w:rFonts w:ascii="Roboto" w:eastAsia="Times New Roman" w:hAnsi="Roboto" w:cs="Calibri"/>
          <w:sz w:val="18"/>
          <w:szCs w:val="18"/>
        </w:rPr>
        <w:t xml:space="preserve">del centro </w:t>
      </w:r>
      <w:r>
        <w:rPr>
          <w:rFonts w:ascii="Roboto" w:eastAsia="Times New Roman" w:hAnsi="Roboto" w:cs="Calibri"/>
          <w:sz w:val="18"/>
          <w:szCs w:val="18"/>
        </w:rPr>
        <w:t>de manera indefinida</w:t>
      </w:r>
      <w:r w:rsidRPr="00F523B8">
        <w:rPr>
          <w:rFonts w:ascii="Roboto" w:eastAsia="Times New Roman" w:hAnsi="Roboto" w:cs="Calibri"/>
          <w:sz w:val="18"/>
          <w:szCs w:val="18"/>
        </w:rPr>
        <w:t xml:space="preserve"> para enviar comunicaciones</w:t>
      </w:r>
      <w:r>
        <w:rPr>
          <w:rFonts w:ascii="Roboto" w:eastAsia="Times New Roman" w:hAnsi="Roboto" w:cs="Calibri"/>
          <w:sz w:val="18"/>
          <w:szCs w:val="18"/>
        </w:rPr>
        <w:t xml:space="preserve"> </w:t>
      </w:r>
      <w:r w:rsidRPr="00F523B8">
        <w:rPr>
          <w:rFonts w:ascii="Roboto" w:eastAsia="Times New Roman" w:hAnsi="Roboto" w:cs="Calibri"/>
          <w:sz w:val="18"/>
          <w:szCs w:val="18"/>
        </w:rPr>
        <w:t xml:space="preserve">en las que </w:t>
      </w:r>
      <w:r w:rsidR="00111034">
        <w:rPr>
          <w:rFonts w:ascii="Roboto" w:eastAsia="Times New Roman" w:hAnsi="Roboto" w:cs="Calibri"/>
          <w:sz w:val="18"/>
          <w:szCs w:val="18"/>
        </w:rPr>
        <w:t>se</w:t>
      </w:r>
      <w:r w:rsidRPr="00F523B8">
        <w:rPr>
          <w:rFonts w:ascii="Roboto" w:eastAsia="Times New Roman" w:hAnsi="Roboto" w:cs="Calibri"/>
          <w:sz w:val="18"/>
          <w:szCs w:val="18"/>
        </w:rPr>
        <w:t xml:space="preserve"> informe</w:t>
      </w:r>
      <w:r w:rsidR="00111034">
        <w:rPr>
          <w:rFonts w:ascii="Roboto" w:eastAsia="Times New Roman" w:hAnsi="Roboto" w:cs="Calibri"/>
          <w:sz w:val="18"/>
          <w:szCs w:val="18"/>
        </w:rPr>
        <w:t xml:space="preserve"> </w:t>
      </w:r>
      <w:r w:rsidRPr="00F523B8">
        <w:rPr>
          <w:rFonts w:ascii="Roboto" w:eastAsia="Times New Roman" w:hAnsi="Roboto" w:cs="Calibri"/>
          <w:sz w:val="18"/>
          <w:szCs w:val="18"/>
        </w:rPr>
        <w:t xml:space="preserve">de acciones similares a </w:t>
      </w:r>
      <w:r w:rsidR="00111034">
        <w:rPr>
          <w:rFonts w:ascii="Roboto" w:eastAsia="Times New Roman" w:hAnsi="Roboto" w:cs="Calibri"/>
          <w:sz w:val="18"/>
          <w:szCs w:val="18"/>
        </w:rPr>
        <w:t>la presente</w:t>
      </w:r>
      <w:r w:rsidRPr="00F523B8">
        <w:rPr>
          <w:rFonts w:ascii="Roboto" w:eastAsia="Times New Roman" w:hAnsi="Roboto" w:cs="Calibri"/>
          <w:sz w:val="18"/>
          <w:szCs w:val="18"/>
        </w:rPr>
        <w:t xml:space="preserve"> basándonos en el Interés legítimo.</w:t>
      </w:r>
    </w:p>
    <w:p w14:paraId="54B8D231" w14:textId="77777777" w:rsidR="00F523B8" w:rsidRDefault="00F523B8" w:rsidP="00F523B8">
      <w:pPr>
        <w:spacing w:after="0" w:line="240" w:lineRule="auto"/>
        <w:jc w:val="both"/>
        <w:rPr>
          <w:rFonts w:ascii="Roboto" w:eastAsia="Times New Roman" w:hAnsi="Roboto" w:cs="Calibri"/>
          <w:i/>
          <w:iCs/>
          <w:sz w:val="18"/>
          <w:szCs w:val="18"/>
        </w:rPr>
      </w:pPr>
    </w:p>
    <w:p w14:paraId="18719A0F" w14:textId="5E0F7301" w:rsidR="009F424F" w:rsidRPr="009F424F" w:rsidRDefault="009F424F" w:rsidP="00111034">
      <w:pPr>
        <w:spacing w:after="0" w:line="240" w:lineRule="auto"/>
        <w:jc w:val="both"/>
        <w:rPr>
          <w:rFonts w:ascii="Roboto" w:eastAsia="Times New Roman" w:hAnsi="Roboto" w:cs="Calibri"/>
          <w:sz w:val="18"/>
          <w:szCs w:val="18"/>
        </w:rPr>
      </w:pPr>
      <w:r>
        <w:rPr>
          <w:rFonts w:ascii="Roboto" w:eastAsia="Times New Roman" w:hAnsi="Roboto" w:cs="Calibri"/>
          <w:sz w:val="18"/>
          <w:szCs w:val="18"/>
        </w:rPr>
        <w:t>TURRONES PICÓ no solicitará datos de carácter personal de los alumnos de los centros participantes. Así, la participación de los mismos será anónima</w:t>
      </w:r>
      <w:r w:rsidR="00111034">
        <w:rPr>
          <w:rFonts w:ascii="Roboto" w:eastAsia="Times New Roman" w:hAnsi="Roboto" w:cs="Calibri"/>
          <w:sz w:val="18"/>
          <w:szCs w:val="18"/>
        </w:rPr>
        <w:t>. Los premios a los</w:t>
      </w:r>
      <w:r w:rsidR="00111034" w:rsidRPr="00111034">
        <w:rPr>
          <w:rFonts w:ascii="Roboto" w:eastAsia="Times New Roman" w:hAnsi="Roboto" w:cs="Calibri"/>
          <w:sz w:val="18"/>
          <w:szCs w:val="18"/>
        </w:rPr>
        <w:t xml:space="preserve"> ganadores serán </w:t>
      </w:r>
      <w:r w:rsidR="00111034">
        <w:rPr>
          <w:rFonts w:ascii="Roboto" w:eastAsia="Times New Roman" w:hAnsi="Roboto" w:cs="Calibri"/>
          <w:sz w:val="18"/>
          <w:szCs w:val="18"/>
        </w:rPr>
        <w:t>por ello</w:t>
      </w:r>
      <w:r w:rsidR="00111034" w:rsidRPr="00111034">
        <w:rPr>
          <w:rFonts w:ascii="Roboto" w:eastAsia="Times New Roman" w:hAnsi="Roboto" w:cs="Calibri"/>
          <w:sz w:val="18"/>
          <w:szCs w:val="18"/>
        </w:rPr>
        <w:t xml:space="preserve"> enviados al centro educativo para su entrega al alumno por parte de su centro</w:t>
      </w:r>
      <w:r w:rsidR="00111034">
        <w:rPr>
          <w:rFonts w:ascii="Roboto" w:eastAsia="Times New Roman" w:hAnsi="Roboto" w:cs="Calibri"/>
          <w:sz w:val="18"/>
          <w:szCs w:val="18"/>
        </w:rPr>
        <w:t>.</w:t>
      </w:r>
    </w:p>
    <w:p w14:paraId="6555F0EB" w14:textId="77777777" w:rsidR="009F424F" w:rsidRPr="009F424F" w:rsidRDefault="009F424F" w:rsidP="009F424F">
      <w:pPr>
        <w:spacing w:after="0" w:line="240" w:lineRule="auto"/>
        <w:jc w:val="both"/>
        <w:rPr>
          <w:rFonts w:ascii="Roboto" w:eastAsia="Times New Roman" w:hAnsi="Roboto" w:cs="Calibri"/>
          <w:sz w:val="18"/>
          <w:szCs w:val="18"/>
        </w:rPr>
      </w:pPr>
    </w:p>
    <w:p w14:paraId="2D084914" w14:textId="235D73EC" w:rsidR="009F424F" w:rsidRPr="009F424F" w:rsidRDefault="00111034" w:rsidP="009F424F">
      <w:pPr>
        <w:spacing w:after="0" w:line="240" w:lineRule="auto"/>
        <w:jc w:val="both"/>
        <w:rPr>
          <w:rFonts w:ascii="Roboto" w:eastAsia="Times New Roman" w:hAnsi="Roboto" w:cs="Calibri"/>
          <w:sz w:val="18"/>
          <w:szCs w:val="18"/>
        </w:rPr>
      </w:pPr>
      <w:r>
        <w:rPr>
          <w:rFonts w:ascii="Roboto" w:eastAsia="Times New Roman" w:hAnsi="Roboto" w:cs="Calibri"/>
          <w:sz w:val="18"/>
          <w:szCs w:val="18"/>
        </w:rPr>
        <w:t>Los</w:t>
      </w:r>
      <w:r w:rsidR="009F424F" w:rsidRPr="009F424F">
        <w:rPr>
          <w:rFonts w:ascii="Roboto" w:eastAsia="Times New Roman" w:hAnsi="Roboto" w:cs="Calibri"/>
          <w:sz w:val="18"/>
          <w:szCs w:val="18"/>
        </w:rPr>
        <w:t xml:space="preserve"> datos </w:t>
      </w:r>
      <w:r>
        <w:rPr>
          <w:rFonts w:ascii="Roboto" w:eastAsia="Times New Roman" w:hAnsi="Roboto" w:cs="Calibri"/>
          <w:sz w:val="18"/>
          <w:szCs w:val="18"/>
        </w:rPr>
        <w:t xml:space="preserve">del centro </w:t>
      </w:r>
      <w:r w:rsidR="009F424F" w:rsidRPr="009F424F">
        <w:rPr>
          <w:rFonts w:ascii="Roboto" w:eastAsia="Times New Roman" w:hAnsi="Roboto" w:cs="Calibri"/>
          <w:sz w:val="18"/>
          <w:szCs w:val="18"/>
        </w:rPr>
        <w:t xml:space="preserve">podrán ser comunicados a terceras empresas encargadas de la gestión del </w:t>
      </w:r>
      <w:proofErr w:type="spellStart"/>
      <w:r w:rsidR="009F424F" w:rsidRPr="009F424F">
        <w:rPr>
          <w:rFonts w:ascii="Roboto" w:eastAsia="Times New Roman" w:hAnsi="Roboto" w:cs="Calibri"/>
          <w:sz w:val="18"/>
          <w:szCs w:val="18"/>
        </w:rPr>
        <w:t>Microsite</w:t>
      </w:r>
      <w:proofErr w:type="spellEnd"/>
      <w:r w:rsidR="009F424F" w:rsidRPr="009F424F">
        <w:rPr>
          <w:rFonts w:ascii="Roboto" w:eastAsia="Times New Roman" w:hAnsi="Roboto" w:cs="Calibri"/>
          <w:sz w:val="18"/>
          <w:szCs w:val="18"/>
        </w:rPr>
        <w:t xml:space="preserve"> en nombre de </w:t>
      </w:r>
      <w:r w:rsidR="00F523B8">
        <w:rPr>
          <w:rFonts w:ascii="Roboto" w:eastAsia="Times New Roman" w:hAnsi="Roboto" w:cs="Calibri"/>
          <w:sz w:val="18"/>
          <w:szCs w:val="18"/>
        </w:rPr>
        <w:t>TURRONES PICÓ</w:t>
      </w:r>
      <w:r w:rsidR="009F424F" w:rsidRPr="009F424F">
        <w:rPr>
          <w:rFonts w:ascii="Roboto" w:eastAsia="Times New Roman" w:hAnsi="Roboto" w:cs="Calibri"/>
          <w:sz w:val="18"/>
          <w:szCs w:val="18"/>
        </w:rPr>
        <w:t xml:space="preserve"> y exclusivamente para dicha finalidad. Sus datos no serán cedidos a terceros, salvo obligación legal, ni se prevén transferencias internacionales. </w:t>
      </w:r>
    </w:p>
    <w:p w14:paraId="163B62C3" w14:textId="77777777" w:rsidR="009F424F" w:rsidRPr="00DA1747" w:rsidRDefault="009F424F" w:rsidP="009F424F">
      <w:pPr>
        <w:spacing w:after="0" w:line="240" w:lineRule="auto"/>
        <w:jc w:val="both"/>
        <w:rPr>
          <w:rFonts w:ascii="Roboto" w:eastAsia="Times New Roman" w:hAnsi="Roboto" w:cs="Calibri"/>
          <w:sz w:val="18"/>
          <w:szCs w:val="18"/>
        </w:rPr>
      </w:pPr>
    </w:p>
    <w:p w14:paraId="7F488903" w14:textId="77777777" w:rsidR="009F424F" w:rsidRPr="00DA1747" w:rsidRDefault="009F424F" w:rsidP="009F424F">
      <w:pPr>
        <w:spacing w:after="0" w:line="240" w:lineRule="auto"/>
        <w:jc w:val="both"/>
        <w:rPr>
          <w:rFonts w:ascii="Roboto" w:eastAsia="Times New Roman" w:hAnsi="Roboto" w:cs="Calibri"/>
          <w:sz w:val="18"/>
          <w:szCs w:val="18"/>
        </w:rPr>
      </w:pPr>
      <w:r w:rsidRPr="00DA1747">
        <w:rPr>
          <w:rFonts w:ascii="Roboto" w:eastAsia="Times New Roman" w:hAnsi="Roboto" w:cs="Calibri"/>
          <w:sz w:val="18"/>
          <w:szCs w:val="18"/>
        </w:rPr>
        <w:t>El participante tiene derecho a acceder a sus datos personales, así como a solicitar la rectificación de datos inexactos o, en su caso, solicitar la supresión de los mismos cuando, entre otros motivos, los datos ya no sean necesarios para los fines que fueron recogidos. Podrá igualmente solicitar la limitación del tratamiento de sus datos, en cuyo caso, únicamente los conservaremos para el ejercicio o la defensa de reclamaciones. El usuario tiene igualmente derecho a reclamar ante la Autoridad de Control, solicitar la portabilidad de sus datos, así como limitar u oponerse al tratamiento inicialmente consentido, retirando en cualquier momento el consentimiento prestado y ejercer su derecho al olvido.</w:t>
      </w:r>
    </w:p>
    <w:p w14:paraId="1CBD3573" w14:textId="77777777" w:rsidR="009F424F" w:rsidRPr="00DA1747" w:rsidRDefault="009F424F" w:rsidP="009F424F">
      <w:pPr>
        <w:spacing w:after="0" w:line="240" w:lineRule="auto"/>
        <w:jc w:val="both"/>
        <w:rPr>
          <w:rFonts w:ascii="Roboto" w:eastAsia="Times New Roman" w:hAnsi="Roboto" w:cs="Calibri"/>
          <w:sz w:val="18"/>
          <w:szCs w:val="18"/>
        </w:rPr>
      </w:pPr>
    </w:p>
    <w:p w14:paraId="21B82BE9" w14:textId="745A488C" w:rsidR="009F424F" w:rsidRPr="00DA1747" w:rsidRDefault="009F424F" w:rsidP="008F4AD3">
      <w:pPr>
        <w:spacing w:line="240" w:lineRule="auto"/>
        <w:jc w:val="both"/>
        <w:rPr>
          <w:rFonts w:ascii="Roboto" w:eastAsia="Calibri" w:hAnsi="Roboto" w:cs="Times New Roman"/>
          <w:sz w:val="18"/>
          <w:szCs w:val="18"/>
          <w:lang w:val="es-ES_tradnl"/>
        </w:rPr>
      </w:pPr>
      <w:r w:rsidRPr="00DA1747">
        <w:rPr>
          <w:rFonts w:ascii="Roboto" w:eastAsia="Calibri" w:hAnsi="Roboto" w:cs="Times New Roman"/>
          <w:sz w:val="18"/>
          <w:szCs w:val="18"/>
          <w:lang w:val="es-ES_tradnl"/>
        </w:rPr>
        <w:t xml:space="preserve">Puede ejercer sus derechos, dirigiendo comunicación escrita, acompañada de fotocopia del DNI o documento acreditativo de su identidad al domicilio social de </w:t>
      </w:r>
      <w:r w:rsidR="008F4AD3">
        <w:rPr>
          <w:rFonts w:ascii="Roboto" w:eastAsia="Calibri" w:hAnsi="Roboto" w:cs="Times New Roman"/>
          <w:sz w:val="18"/>
          <w:szCs w:val="18"/>
          <w:lang w:val="es-ES_tradnl"/>
        </w:rPr>
        <w:t xml:space="preserve">TURRONES PICÓ </w:t>
      </w:r>
      <w:r w:rsidRPr="00DA1747">
        <w:rPr>
          <w:rFonts w:ascii="Roboto" w:eastAsia="Calibri" w:hAnsi="Roboto" w:cs="Times New Roman"/>
          <w:sz w:val="18"/>
          <w:szCs w:val="18"/>
          <w:lang w:val="es-ES_tradnl"/>
        </w:rPr>
        <w:t xml:space="preserve">antes indicado o mediante correo electrónico a </w:t>
      </w:r>
      <w:hyperlink r:id="rId4" w:history="1">
        <w:r w:rsidR="00FD14E4" w:rsidRPr="00C05D73">
          <w:rPr>
            <w:rStyle w:val="Hipervnculo"/>
            <w:rFonts w:ascii="Roboto" w:hAnsi="Roboto"/>
            <w:sz w:val="18"/>
            <w:szCs w:val="18"/>
          </w:rPr>
          <w:t>info@turronpico.com</w:t>
        </w:r>
      </w:hyperlink>
      <w:r w:rsidR="008F4AD3" w:rsidRPr="00534DF8">
        <w:rPr>
          <w:rFonts w:ascii="Roboto" w:hAnsi="Roboto"/>
          <w:sz w:val="18"/>
          <w:szCs w:val="18"/>
        </w:rPr>
        <w:t>.</w:t>
      </w:r>
    </w:p>
    <w:p w14:paraId="3450BB32" w14:textId="77777777" w:rsidR="00ED4E32" w:rsidRPr="009F424F" w:rsidRDefault="00ED4E32">
      <w:pPr>
        <w:rPr>
          <w:lang w:val="es-ES_tradnl"/>
        </w:rPr>
      </w:pPr>
    </w:p>
    <w:sectPr w:rsidR="00ED4E32" w:rsidRPr="009F42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554"/>
    <w:rsid w:val="00111034"/>
    <w:rsid w:val="00292554"/>
    <w:rsid w:val="003B0774"/>
    <w:rsid w:val="003D3FAF"/>
    <w:rsid w:val="00534DF8"/>
    <w:rsid w:val="00711E8F"/>
    <w:rsid w:val="008F4AD3"/>
    <w:rsid w:val="009F424F"/>
    <w:rsid w:val="00BA0B0E"/>
    <w:rsid w:val="00C57182"/>
    <w:rsid w:val="00ED4E32"/>
    <w:rsid w:val="00F523B8"/>
    <w:rsid w:val="00FD14E4"/>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1C91B"/>
  <w15:chartTrackingRefBased/>
  <w15:docId w15:val="{660D90DC-D5D7-47FB-A759-C24B689DC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F424F"/>
    <w:pPr>
      <w:spacing w:after="200" w:line="276" w:lineRule="auto"/>
    </w:pPr>
    <w:rPr>
      <w:kern w:val="0"/>
      <w:lang w:bidi="ar-SA"/>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424F"/>
    <w:rPr>
      <w:color w:val="0563C1" w:themeColor="hyperlink"/>
      <w:u w:val="single"/>
    </w:rPr>
  </w:style>
  <w:style w:type="character" w:styleId="Mencinsinresolver">
    <w:name w:val="Unresolved Mention"/>
    <w:basedOn w:val="Fuentedeprrafopredeter"/>
    <w:uiPriority w:val="99"/>
    <w:semiHidden/>
    <w:unhideWhenUsed/>
    <w:rsid w:val="009F4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turronpico.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417</Words>
  <Characters>2298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Camacho León</dc:creator>
  <cp:keywords/>
  <dc:description/>
  <cp:lastModifiedBy>Alejandra Camacho León</cp:lastModifiedBy>
  <cp:revision>7</cp:revision>
  <dcterms:created xsi:type="dcterms:W3CDTF">2023-09-11T14:14:00Z</dcterms:created>
  <dcterms:modified xsi:type="dcterms:W3CDTF">2024-10-15T13:18:00Z</dcterms:modified>
</cp:coreProperties>
</file>